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99F" w:rsidRPr="00E75121" w:rsidRDefault="00E6299F" w:rsidP="00E75A32">
      <w:pPr>
        <w:pStyle w:val="Ekenrubriktopp"/>
        <w:rPr>
          <w:sz w:val="28"/>
          <w:szCs w:val="28"/>
        </w:rPr>
      </w:pPr>
      <w:r w:rsidRPr="006D1B95">
        <w:t>SENASTE NYTT från Brf</w:t>
      </w:r>
      <w:r>
        <w:t xml:space="preserve"> </w:t>
      </w:r>
      <w:r w:rsidRPr="006D1B95">
        <w:t xml:space="preserve"> Ekens </w:t>
      </w:r>
      <w:r>
        <w:t>februari</w:t>
      </w:r>
      <w:r w:rsidRPr="006D1B95">
        <w:t>möte 201</w:t>
      </w:r>
      <w:r>
        <w:t>6</w:t>
      </w:r>
      <w:r w:rsidRPr="00E75121">
        <w:rPr>
          <w:color w:val="008000"/>
          <w:sz w:val="28"/>
          <w:szCs w:val="28"/>
        </w:rPr>
        <w:t xml:space="preserve">   </w:t>
      </w:r>
      <w:r>
        <w:rPr>
          <w:noProof/>
          <w:szCs w:val="28"/>
          <w:lang w:eastAsia="sv-SE"/>
        </w:rPr>
        <w:drawing>
          <wp:inline distT="0" distB="0" distL="0" distR="0">
            <wp:extent cx="564515" cy="604520"/>
            <wp:effectExtent l="19050" t="0" r="698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64515" cy="604520"/>
                    </a:xfrm>
                    <a:prstGeom prst="rect">
                      <a:avLst/>
                    </a:prstGeom>
                    <a:noFill/>
                    <a:ln w="9525">
                      <a:noFill/>
                      <a:miter lim="800000"/>
                      <a:headEnd/>
                      <a:tailEnd/>
                    </a:ln>
                  </pic:spPr>
                </pic:pic>
              </a:graphicData>
            </a:graphic>
          </wp:inline>
        </w:drawing>
      </w:r>
    </w:p>
    <w:p w:rsidR="00E75A32" w:rsidRDefault="00E6299F" w:rsidP="00E75A32">
      <w:pPr>
        <w:pStyle w:val="Ekenrubrikstycke"/>
      </w:pPr>
      <w:r>
        <w:t>E.ON accepterar våra krav</w:t>
      </w:r>
    </w:p>
    <w:p w:rsidR="00E6299F" w:rsidRPr="00E75A32" w:rsidRDefault="00E6299F" w:rsidP="00E75A32">
      <w:pPr>
        <w:pStyle w:val="Ekenbrdtext"/>
      </w:pPr>
      <w:r>
        <w:t xml:space="preserve">I föregående information nämndes att Styrelsen </w:t>
      </w:r>
      <w:r w:rsidRPr="00DE74BD">
        <w:t xml:space="preserve">tillskrivit E.ON och krävt att åtgärder </w:t>
      </w:r>
      <w:r w:rsidRPr="00E75A32">
        <w:t>vidtas för att säkerställa att något avbrott i fjärrvärme-leveransen inte ska behöva ske i framtiden.  Vi kan nu konstatera att Brf Eken fått gehör för alla de krav vi ställde i skrivelsen. Under kommande vår ska E.ON också lägga om fjärrvärmeledningen i gatan så att den går direkt till Brf Ekens undercentral i Sommarvägen 25.</w:t>
      </w:r>
    </w:p>
    <w:p w:rsidR="00E75A32" w:rsidRDefault="00E6299F" w:rsidP="00E6299F">
      <w:pPr>
        <w:tabs>
          <w:tab w:val="left" w:pos="709"/>
        </w:tabs>
        <w:rPr>
          <w:rFonts w:ascii="Cambria" w:hAnsi="Cambria"/>
          <w:b/>
          <w:i/>
          <w:color w:val="008000"/>
          <w:sz w:val="30"/>
          <w:szCs w:val="28"/>
        </w:rPr>
      </w:pPr>
      <w:r>
        <w:rPr>
          <w:rFonts w:ascii="Cambria" w:hAnsi="Cambria"/>
          <w:b/>
          <w:i/>
          <w:color w:val="008000"/>
          <w:sz w:val="30"/>
          <w:szCs w:val="28"/>
        </w:rPr>
        <w:t>Förslag till nya stadgar</w:t>
      </w:r>
    </w:p>
    <w:p w:rsidR="00E6299F" w:rsidRDefault="00E6299F" w:rsidP="00E75A32">
      <w:pPr>
        <w:pStyle w:val="Ekenbrdtext"/>
      </w:pPr>
      <w:r>
        <w:t>Styrelsen har tagit fram förslag till nya stadgar baserat på krav från Riksbyggen. Förslaget följer Riksbyggens rekommendation och är granskat och godkänt av Riksbyggens jurist. Förslag om stadgeändring ska behandlas på två olika föreningsstämmor. Styrelsen kommer därför att kalla till en extra föreningsstämma den 17 mars och därefter kommer frågan att tas upp igen på ordinarie föreningsstämma den 21 april.</w:t>
      </w:r>
    </w:p>
    <w:p w:rsidR="00E75A32" w:rsidRDefault="00E6299F" w:rsidP="00E6299F">
      <w:pPr>
        <w:tabs>
          <w:tab w:val="left" w:pos="709"/>
        </w:tabs>
        <w:rPr>
          <w:rFonts w:ascii="Cambria" w:hAnsi="Cambria"/>
          <w:b/>
          <w:i/>
          <w:color w:val="008000"/>
          <w:sz w:val="30"/>
          <w:szCs w:val="28"/>
        </w:rPr>
      </w:pPr>
      <w:r>
        <w:rPr>
          <w:rFonts w:ascii="Cambria" w:hAnsi="Cambria"/>
          <w:b/>
          <w:i/>
          <w:color w:val="008000"/>
          <w:sz w:val="30"/>
          <w:szCs w:val="28"/>
        </w:rPr>
        <w:t>Årsredovisning för 2015</w:t>
      </w:r>
    </w:p>
    <w:p w:rsidR="00E6299F" w:rsidRDefault="00E6299F" w:rsidP="00E75A32">
      <w:pPr>
        <w:pStyle w:val="Ekenbrdtext"/>
      </w:pPr>
      <w:r>
        <w:t>har nu behandlats och godkänts av styrelsen. Redovisningen, som visar ett bra ekonomiskt resultat, överlämnas nu till revisorerna för deras granskning innan behandling sker på årsstämman den 21 april.</w:t>
      </w:r>
    </w:p>
    <w:p w:rsidR="00E75A32" w:rsidRDefault="00E6299F" w:rsidP="00E6299F">
      <w:pPr>
        <w:tabs>
          <w:tab w:val="left" w:pos="709"/>
        </w:tabs>
        <w:rPr>
          <w:rFonts w:ascii="Cambria" w:hAnsi="Cambria"/>
          <w:b/>
          <w:i/>
          <w:color w:val="008000"/>
          <w:sz w:val="30"/>
          <w:szCs w:val="28"/>
        </w:rPr>
      </w:pPr>
      <w:r>
        <w:rPr>
          <w:rFonts w:ascii="Cambria" w:hAnsi="Cambria"/>
          <w:b/>
          <w:i/>
          <w:color w:val="008000"/>
          <w:sz w:val="30"/>
          <w:szCs w:val="28"/>
        </w:rPr>
        <w:t>Bokning av g</w:t>
      </w:r>
      <w:r w:rsidR="00E75A32">
        <w:rPr>
          <w:rFonts w:ascii="Cambria" w:hAnsi="Cambria"/>
          <w:b/>
          <w:i/>
          <w:color w:val="008000"/>
          <w:sz w:val="30"/>
          <w:szCs w:val="28"/>
        </w:rPr>
        <w:t>arage- carport- parkeringsplats</w:t>
      </w:r>
    </w:p>
    <w:p w:rsidR="00E6299F" w:rsidRDefault="00E6299F" w:rsidP="00E75A32">
      <w:pPr>
        <w:pStyle w:val="Ekenbrdtext"/>
      </w:pPr>
      <w:r>
        <w:t>Nu slipper man ringa Riksbyggen i Västerås för att boka en plats för</w:t>
      </w:r>
      <w:r>
        <w:br/>
        <w:t>bilen. Ring direkt till Britt-Marie Andersson på tel. 072 324 7737 så</w:t>
      </w:r>
      <w:r>
        <w:br/>
        <w:t>ordnar hon plats.</w:t>
      </w:r>
    </w:p>
    <w:p w:rsidR="00E6299F" w:rsidRPr="00E75A32" w:rsidRDefault="00E6299F" w:rsidP="00E75A32">
      <w:pPr>
        <w:tabs>
          <w:tab w:val="left" w:pos="709"/>
        </w:tabs>
        <w:rPr>
          <w:rFonts w:ascii="Cambria" w:hAnsi="Cambria"/>
          <w:b/>
          <w:i/>
          <w:color w:val="008000"/>
          <w:sz w:val="28"/>
          <w:szCs w:val="28"/>
        </w:rPr>
      </w:pPr>
      <w:r w:rsidRPr="008A01BA">
        <w:rPr>
          <w:rFonts w:ascii="Cambria" w:hAnsi="Cambria"/>
          <w:b/>
          <w:i/>
          <w:color w:val="008000"/>
          <w:sz w:val="28"/>
          <w:szCs w:val="28"/>
        </w:rPr>
        <w:t>Styrelsen</w:t>
      </w:r>
      <w:r w:rsidR="00E75A32">
        <w:rPr>
          <w:rFonts w:ascii="Cambria" w:hAnsi="Cambria"/>
          <w:b/>
          <w:i/>
          <w:color w:val="008000"/>
          <w:sz w:val="28"/>
          <w:szCs w:val="28"/>
        </w:rPr>
        <w:tab/>
      </w:r>
      <w:r w:rsidR="00E75A32">
        <w:rPr>
          <w:rFonts w:ascii="Cambria" w:hAnsi="Cambria"/>
          <w:b/>
          <w:i/>
          <w:color w:val="008000"/>
          <w:sz w:val="28"/>
          <w:szCs w:val="28"/>
        </w:rPr>
        <w:tab/>
      </w:r>
      <w:bookmarkStart w:id="0" w:name="_GoBack"/>
      <w:bookmarkEnd w:id="0"/>
      <w:r>
        <w:rPr>
          <w:noProof/>
          <w:szCs w:val="28"/>
          <w:lang w:eastAsia="sv-SE"/>
        </w:rPr>
        <w:drawing>
          <wp:inline distT="0" distB="0" distL="0" distR="0">
            <wp:extent cx="389890" cy="389890"/>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89890" cy="389890"/>
                    </a:xfrm>
                    <a:prstGeom prst="rect">
                      <a:avLst/>
                    </a:prstGeom>
                    <a:noFill/>
                    <a:ln w="9525">
                      <a:noFill/>
                      <a:miter lim="800000"/>
                      <a:headEnd/>
                      <a:tailEnd/>
                    </a:ln>
                  </pic:spPr>
                </pic:pic>
              </a:graphicData>
            </a:graphic>
          </wp:inline>
        </w:drawing>
      </w:r>
      <w:r>
        <w:rPr>
          <w:noProof/>
          <w:szCs w:val="28"/>
          <w:lang w:eastAsia="sv-SE"/>
        </w:rPr>
        <w:drawing>
          <wp:inline distT="0" distB="0" distL="0" distR="0">
            <wp:extent cx="389890" cy="389890"/>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89890" cy="389890"/>
                    </a:xfrm>
                    <a:prstGeom prst="rect">
                      <a:avLst/>
                    </a:prstGeom>
                    <a:noFill/>
                    <a:ln w="9525">
                      <a:noFill/>
                      <a:miter lim="800000"/>
                      <a:headEnd/>
                      <a:tailEnd/>
                    </a:ln>
                  </pic:spPr>
                </pic:pic>
              </a:graphicData>
            </a:graphic>
          </wp:inline>
        </w:drawing>
      </w:r>
      <w:r>
        <w:rPr>
          <w:noProof/>
          <w:szCs w:val="28"/>
          <w:lang w:eastAsia="sv-SE"/>
        </w:rPr>
        <w:drawing>
          <wp:inline distT="0" distB="0" distL="0" distR="0">
            <wp:extent cx="389890" cy="389890"/>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89890" cy="389890"/>
                    </a:xfrm>
                    <a:prstGeom prst="rect">
                      <a:avLst/>
                    </a:prstGeom>
                    <a:noFill/>
                    <a:ln w="9525">
                      <a:noFill/>
                      <a:miter lim="800000"/>
                      <a:headEnd/>
                      <a:tailEnd/>
                    </a:ln>
                  </pic:spPr>
                </pic:pic>
              </a:graphicData>
            </a:graphic>
          </wp:inline>
        </w:drawing>
      </w:r>
      <w:r>
        <w:rPr>
          <w:noProof/>
          <w:szCs w:val="28"/>
          <w:lang w:eastAsia="sv-SE"/>
        </w:rPr>
        <w:drawing>
          <wp:inline distT="0" distB="0" distL="0" distR="0">
            <wp:extent cx="389890" cy="389890"/>
            <wp:effectExtent l="1905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389890" cy="389890"/>
                    </a:xfrm>
                    <a:prstGeom prst="rect">
                      <a:avLst/>
                    </a:prstGeom>
                    <a:noFill/>
                    <a:ln w="9525">
                      <a:noFill/>
                      <a:miter lim="800000"/>
                      <a:headEnd/>
                      <a:tailEnd/>
                    </a:ln>
                  </pic:spPr>
                </pic:pic>
              </a:graphicData>
            </a:graphic>
          </wp:inline>
        </w:drawing>
      </w:r>
    </w:p>
    <w:sectPr w:rsidR="00E6299F" w:rsidRPr="00E75A32" w:rsidSect="007A2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2"/>
  </w:compat>
  <w:rsids>
    <w:rsidRoot w:val="00E6299F"/>
    <w:rsid w:val="00060287"/>
    <w:rsid w:val="001E057C"/>
    <w:rsid w:val="00517B88"/>
    <w:rsid w:val="007A2310"/>
    <w:rsid w:val="00906A68"/>
    <w:rsid w:val="00C25DB6"/>
    <w:rsid w:val="00E6299F"/>
    <w:rsid w:val="00E75A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4F36"/>
  <w15:docId w15:val="{C660906D-A1BD-4820-806D-2A7751B1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99F"/>
    <w:rPr>
      <w:rFonts w:ascii="Calibri" w:eastAsia="Calibri" w:hAnsi="Calibri" w:cs="Times New Roman"/>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6299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299F"/>
    <w:rPr>
      <w:rFonts w:ascii="Tahoma" w:eastAsia="Calibri" w:hAnsi="Tahoma" w:cs="Tahoma"/>
      <w:sz w:val="16"/>
      <w:szCs w:val="16"/>
    </w:rPr>
  </w:style>
  <w:style w:type="paragraph" w:customStyle="1" w:styleId="Ekenrubriktopp">
    <w:name w:val="Eken rubrik topp"/>
    <w:basedOn w:val="Normal"/>
    <w:qFormat/>
    <w:rsid w:val="00E75A32"/>
    <w:pPr>
      <w:tabs>
        <w:tab w:val="left" w:pos="567"/>
      </w:tabs>
    </w:pPr>
    <w:rPr>
      <w:rFonts w:ascii="Cambria" w:hAnsi="Cambria"/>
      <w:b/>
      <w:color w:val="CC3300"/>
      <w:sz w:val="32"/>
      <w:szCs w:val="32"/>
    </w:rPr>
  </w:style>
  <w:style w:type="paragraph" w:customStyle="1" w:styleId="Ekenrubrikstycke">
    <w:name w:val="Eken rubrik stycke"/>
    <w:basedOn w:val="Normal"/>
    <w:qFormat/>
    <w:rsid w:val="00E75A32"/>
    <w:pPr>
      <w:tabs>
        <w:tab w:val="left" w:pos="709"/>
      </w:tabs>
    </w:pPr>
    <w:rPr>
      <w:rFonts w:ascii="Cambria" w:hAnsi="Cambria"/>
      <w:b/>
      <w:i/>
      <w:color w:val="008000"/>
      <w:sz w:val="30"/>
      <w:szCs w:val="28"/>
    </w:rPr>
  </w:style>
  <w:style w:type="paragraph" w:customStyle="1" w:styleId="Ekenbrdtext">
    <w:name w:val="Eken brödtext"/>
    <w:basedOn w:val="Normal"/>
    <w:qFormat/>
    <w:rsid w:val="00E75A32"/>
    <w:pPr>
      <w:tabs>
        <w:tab w:val="left" w:pos="709"/>
      </w:tabs>
    </w:pPr>
    <w:rPr>
      <w:rFonts w:ascii="Cambria" w:hAnsi="Cambria"/>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217</Words>
  <Characters>1154</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Lillemor</dc:creator>
  <cp:lastModifiedBy>Gårdstad Friberg Mats</cp:lastModifiedBy>
  <cp:revision>4</cp:revision>
  <dcterms:created xsi:type="dcterms:W3CDTF">2016-02-19T15:33:00Z</dcterms:created>
  <dcterms:modified xsi:type="dcterms:W3CDTF">2016-02-20T09:40:00Z</dcterms:modified>
</cp:coreProperties>
</file>